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C3D" w:rsidRPr="00540C3D" w:rsidRDefault="00540C3D" w:rsidP="006C348B">
      <w:pPr>
        <w:spacing w:after="0"/>
        <w:ind w:left="-491"/>
        <w:contextualSpacing/>
        <w:jc w:val="center"/>
        <w:rPr>
          <w:rFonts w:ascii="Times New Roman" w:eastAsiaTheme="minorHAnsi" w:hAnsi="Times New Roman"/>
          <w:b/>
          <w:i/>
          <w:sz w:val="28"/>
          <w:szCs w:val="28"/>
        </w:rPr>
      </w:pPr>
      <w:r w:rsidRPr="00540C3D">
        <w:rPr>
          <w:rFonts w:asciiTheme="minorHAnsi" w:eastAsiaTheme="minorHAnsi" w:hAnsiTheme="minorHAnsi" w:cstheme="minorBidi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C87B5FC" wp14:editId="0D5D63EF">
            <wp:simplePos x="0" y="0"/>
            <wp:positionH relativeFrom="column">
              <wp:posOffset>-613410</wp:posOffset>
            </wp:positionH>
            <wp:positionV relativeFrom="paragraph">
              <wp:posOffset>-245110</wp:posOffset>
            </wp:positionV>
            <wp:extent cx="1345565" cy="1837690"/>
            <wp:effectExtent l="19050" t="0" r="6985" b="0"/>
            <wp:wrapSquare wrapText="bothSides"/>
            <wp:docPr id="5" name="Рисунок 1" descr="F:\Эмблема ДО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Эмблема ДОУ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371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1837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0C3D">
        <w:rPr>
          <w:rFonts w:ascii="Times New Roman" w:eastAsiaTheme="minorHAnsi" w:hAnsi="Times New Roman"/>
          <w:b/>
          <w:sz w:val="28"/>
          <w:szCs w:val="28"/>
        </w:rPr>
        <w:t>Муниципальное дошкольное образовательное учреждение</w:t>
      </w:r>
    </w:p>
    <w:p w:rsidR="00540C3D" w:rsidRPr="00540C3D" w:rsidRDefault="00540C3D" w:rsidP="00540C3D">
      <w:pPr>
        <w:spacing w:after="0"/>
        <w:jc w:val="center"/>
        <w:outlineLvl w:val="0"/>
        <w:rPr>
          <w:rFonts w:ascii="Times New Roman" w:eastAsiaTheme="minorHAnsi" w:hAnsi="Times New Roman"/>
          <w:b/>
          <w:i/>
          <w:sz w:val="28"/>
          <w:szCs w:val="28"/>
        </w:rPr>
      </w:pPr>
      <w:r w:rsidRPr="00540C3D">
        <w:rPr>
          <w:rFonts w:ascii="Times New Roman" w:eastAsiaTheme="minorHAnsi" w:hAnsi="Times New Roman"/>
          <w:b/>
          <w:sz w:val="28"/>
          <w:szCs w:val="28"/>
        </w:rPr>
        <w:t>«Детский сад комбинированного вида «Росинка»</w:t>
      </w:r>
    </w:p>
    <w:p w:rsidR="00540C3D" w:rsidRPr="00540C3D" w:rsidRDefault="00540C3D" w:rsidP="00540C3D">
      <w:pPr>
        <w:spacing w:after="0"/>
        <w:jc w:val="center"/>
        <w:outlineLvl w:val="0"/>
        <w:rPr>
          <w:rFonts w:ascii="Times New Roman" w:eastAsiaTheme="minorHAnsi" w:hAnsi="Times New Roman"/>
          <w:b/>
          <w:sz w:val="28"/>
          <w:szCs w:val="28"/>
        </w:rPr>
      </w:pPr>
      <w:r w:rsidRPr="00540C3D">
        <w:rPr>
          <w:rFonts w:ascii="Times New Roman" w:eastAsiaTheme="minorHAnsi" w:hAnsi="Times New Roman"/>
          <w:b/>
          <w:sz w:val="28"/>
          <w:szCs w:val="28"/>
        </w:rPr>
        <w:t>города Балашова Саратовской области</w:t>
      </w:r>
    </w:p>
    <w:p w:rsidR="00540C3D" w:rsidRPr="00540C3D" w:rsidRDefault="00540C3D" w:rsidP="00540C3D">
      <w:pPr>
        <w:spacing w:after="0"/>
        <w:jc w:val="center"/>
        <w:outlineLvl w:val="0"/>
        <w:rPr>
          <w:rFonts w:ascii="Times New Roman" w:eastAsiaTheme="minorHAnsi" w:hAnsi="Times New Roman"/>
          <w:b/>
          <w:sz w:val="28"/>
          <w:szCs w:val="28"/>
        </w:rPr>
      </w:pPr>
    </w:p>
    <w:p w:rsidR="00540C3D" w:rsidRPr="00540C3D" w:rsidRDefault="00540C3D" w:rsidP="00540C3D">
      <w:pPr>
        <w:spacing w:after="0"/>
        <w:jc w:val="center"/>
        <w:outlineLvl w:val="0"/>
        <w:rPr>
          <w:rFonts w:ascii="Times New Roman" w:eastAsiaTheme="minorHAnsi" w:hAnsi="Times New Roman"/>
          <w:b/>
          <w:sz w:val="28"/>
          <w:szCs w:val="28"/>
        </w:rPr>
      </w:pPr>
    </w:p>
    <w:p w:rsidR="00540C3D" w:rsidRPr="00540C3D" w:rsidRDefault="00540C3D" w:rsidP="00540C3D">
      <w:pPr>
        <w:spacing w:after="0"/>
        <w:jc w:val="center"/>
        <w:outlineLvl w:val="0"/>
        <w:rPr>
          <w:rFonts w:ascii="Times New Roman" w:eastAsiaTheme="minorHAnsi" w:hAnsi="Times New Roman"/>
          <w:b/>
          <w:sz w:val="28"/>
          <w:szCs w:val="28"/>
        </w:rPr>
      </w:pPr>
    </w:p>
    <w:p w:rsidR="00540C3D" w:rsidRPr="00540C3D" w:rsidRDefault="00540C3D" w:rsidP="00540C3D">
      <w:pPr>
        <w:spacing w:after="0"/>
        <w:jc w:val="center"/>
        <w:outlineLvl w:val="0"/>
        <w:rPr>
          <w:rFonts w:ascii="Times New Roman" w:eastAsiaTheme="minorHAnsi" w:hAnsi="Times New Roman"/>
          <w:b/>
          <w:sz w:val="28"/>
          <w:szCs w:val="28"/>
        </w:rPr>
      </w:pPr>
    </w:p>
    <w:p w:rsidR="00540C3D" w:rsidRPr="00540C3D" w:rsidRDefault="00540C3D" w:rsidP="00540C3D">
      <w:pPr>
        <w:spacing w:after="0"/>
        <w:jc w:val="center"/>
        <w:outlineLvl w:val="0"/>
        <w:rPr>
          <w:rFonts w:ascii="Times New Roman" w:eastAsiaTheme="minorHAnsi" w:hAnsi="Times New Roman"/>
          <w:b/>
          <w:color w:val="000000" w:themeColor="text1"/>
          <w:sz w:val="28"/>
          <w:szCs w:val="28"/>
        </w:rPr>
      </w:pPr>
    </w:p>
    <w:p w:rsidR="00540C3D" w:rsidRPr="00540C3D" w:rsidRDefault="00540C3D" w:rsidP="00540C3D">
      <w:pPr>
        <w:spacing w:after="0"/>
        <w:jc w:val="center"/>
        <w:outlineLvl w:val="0"/>
        <w:rPr>
          <w:rFonts w:ascii="Times New Roman" w:eastAsiaTheme="minorHAnsi" w:hAnsi="Times New Roman"/>
          <w:b/>
          <w:color w:val="000000" w:themeColor="text1"/>
          <w:sz w:val="28"/>
          <w:szCs w:val="28"/>
        </w:rPr>
      </w:pPr>
    </w:p>
    <w:p w:rsidR="00540C3D" w:rsidRPr="00540C3D" w:rsidRDefault="00540C3D" w:rsidP="00540C3D">
      <w:pPr>
        <w:spacing w:after="0"/>
        <w:jc w:val="center"/>
        <w:outlineLvl w:val="0"/>
        <w:rPr>
          <w:rFonts w:ascii="Times New Roman" w:eastAsiaTheme="minorHAnsi" w:hAnsi="Times New Roman"/>
          <w:b/>
          <w:color w:val="000000" w:themeColor="text1"/>
          <w:sz w:val="28"/>
          <w:szCs w:val="28"/>
        </w:rPr>
      </w:pPr>
    </w:p>
    <w:p w:rsidR="006C348B" w:rsidRDefault="006C348B" w:rsidP="006C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</w:pPr>
      <w:r w:rsidRPr="006C348B"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  <w:t>Экскурсия к Монументу Славы</w:t>
      </w:r>
    </w:p>
    <w:p w:rsidR="006C348B" w:rsidRDefault="006C348B" w:rsidP="006C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</w:pPr>
      <w:r w:rsidRPr="006C348B">
        <w:rPr>
          <w:rFonts w:ascii="Times New Roman" w:eastAsia="Times New Roman" w:hAnsi="Times New Roman"/>
          <w:b/>
          <w:bCs/>
          <w:color w:val="000000"/>
          <w:sz w:val="44"/>
          <w:szCs w:val="44"/>
          <w:lang w:eastAsia="ru-RU"/>
        </w:rPr>
        <w:t xml:space="preserve"> </w:t>
      </w:r>
    </w:p>
    <w:p w:rsidR="006C348B" w:rsidRPr="006C348B" w:rsidRDefault="006C348B" w:rsidP="006C34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>Дошкольный возраст</w:t>
      </w:r>
      <w:r w:rsidRPr="006C348B"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 xml:space="preserve"> 4-6 лет</w:t>
      </w:r>
    </w:p>
    <w:p w:rsidR="00540C3D" w:rsidRPr="00540C3D" w:rsidRDefault="00540C3D" w:rsidP="00540C3D">
      <w:pPr>
        <w:jc w:val="center"/>
        <w:rPr>
          <w:rFonts w:ascii="Times New Roman" w:hAnsi="Times New Roman" w:cs="Calibri"/>
          <w:b/>
          <w:sz w:val="32"/>
          <w:szCs w:val="32"/>
        </w:rPr>
      </w:pPr>
    </w:p>
    <w:p w:rsidR="00540C3D" w:rsidRDefault="00540C3D" w:rsidP="00540C3D">
      <w:pPr>
        <w:rPr>
          <w:rFonts w:ascii="Times New Roman" w:hAnsi="Times New Roman" w:cs="Calibri"/>
          <w:b/>
          <w:sz w:val="32"/>
          <w:szCs w:val="32"/>
        </w:rPr>
      </w:pPr>
    </w:p>
    <w:p w:rsidR="006C348B" w:rsidRDefault="006C348B" w:rsidP="00540C3D">
      <w:pPr>
        <w:rPr>
          <w:rFonts w:ascii="Times New Roman" w:hAnsi="Times New Roman" w:cs="Calibri"/>
          <w:b/>
          <w:sz w:val="32"/>
          <w:szCs w:val="32"/>
        </w:rPr>
      </w:pPr>
    </w:p>
    <w:p w:rsidR="006C348B" w:rsidRDefault="006C348B" w:rsidP="00540C3D">
      <w:pPr>
        <w:rPr>
          <w:rFonts w:ascii="Times New Roman" w:hAnsi="Times New Roman" w:cs="Calibri"/>
          <w:b/>
          <w:sz w:val="32"/>
          <w:szCs w:val="32"/>
        </w:rPr>
      </w:pPr>
    </w:p>
    <w:p w:rsidR="00704679" w:rsidRPr="00540C3D" w:rsidRDefault="00704679" w:rsidP="00540C3D">
      <w:pPr>
        <w:rPr>
          <w:rFonts w:ascii="Times New Roman" w:hAnsi="Times New Roman" w:cs="Calibri"/>
          <w:b/>
          <w:sz w:val="32"/>
          <w:szCs w:val="32"/>
        </w:rPr>
      </w:pPr>
    </w:p>
    <w:p w:rsidR="00540C3D" w:rsidRPr="00540C3D" w:rsidRDefault="00540C3D" w:rsidP="00540C3D">
      <w:pPr>
        <w:spacing w:after="0"/>
        <w:ind w:left="5670"/>
        <w:contextualSpacing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40C3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Разработали: </w:t>
      </w:r>
    </w:p>
    <w:p w:rsidR="00540C3D" w:rsidRPr="00540C3D" w:rsidRDefault="00540C3D" w:rsidP="00540C3D">
      <w:pPr>
        <w:spacing w:after="0"/>
        <w:ind w:left="5670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0C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воспитатель высшей</w:t>
      </w:r>
    </w:p>
    <w:p w:rsidR="00540C3D" w:rsidRPr="00540C3D" w:rsidRDefault="00540C3D" w:rsidP="00540C3D">
      <w:pPr>
        <w:spacing w:after="0"/>
        <w:ind w:left="5670"/>
        <w:contextualSpacing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proofErr w:type="gramStart"/>
      <w:r w:rsidRPr="00540C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квалификационной  категории</w:t>
      </w:r>
      <w:proofErr w:type="gramEnd"/>
    </w:p>
    <w:p w:rsidR="00540C3D" w:rsidRPr="00540C3D" w:rsidRDefault="00540C3D" w:rsidP="00540C3D">
      <w:pPr>
        <w:spacing w:after="0"/>
        <w:ind w:left="5670"/>
        <w:contextualSpacing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40C3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Алексина И.С.,</w:t>
      </w:r>
    </w:p>
    <w:p w:rsidR="00540C3D" w:rsidRPr="00540C3D" w:rsidRDefault="00540C3D" w:rsidP="00540C3D">
      <w:pPr>
        <w:spacing w:after="0"/>
        <w:ind w:left="5670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0C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учитель-логопед высшей </w:t>
      </w:r>
      <w:proofErr w:type="gramStart"/>
      <w:r w:rsidRPr="00540C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квалификационной  категории</w:t>
      </w:r>
      <w:proofErr w:type="gramEnd"/>
      <w:r w:rsidRPr="00540C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40C3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Иванова Т.Е.</w:t>
      </w:r>
    </w:p>
    <w:p w:rsidR="00540C3D" w:rsidRPr="00540C3D" w:rsidRDefault="00540C3D" w:rsidP="00540C3D">
      <w:pPr>
        <w:spacing w:after="0"/>
        <w:ind w:left="5670"/>
        <w:contextualSpacing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40C3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воспитатель 1квалификационной категории</w:t>
      </w:r>
      <w:r w:rsidRPr="00540C3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Иванова Ю.П.,</w:t>
      </w:r>
    </w:p>
    <w:p w:rsidR="00540C3D" w:rsidRPr="00540C3D" w:rsidRDefault="00540C3D" w:rsidP="00540C3D">
      <w:pPr>
        <w:spacing w:before="100" w:beforeAutospacing="1" w:after="100" w:afterAutospacing="1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40C3D" w:rsidRPr="00540C3D" w:rsidRDefault="00540C3D" w:rsidP="00540C3D">
      <w:pPr>
        <w:spacing w:before="100" w:beforeAutospacing="1" w:after="100" w:afterAutospacing="1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540C3D" w:rsidRPr="00540C3D" w:rsidRDefault="00540C3D" w:rsidP="00540C3D">
      <w:pPr>
        <w:spacing w:after="0"/>
        <w:contextualSpacing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40C3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Балашов </w:t>
      </w:r>
    </w:p>
    <w:p w:rsidR="00540C3D" w:rsidRPr="006525B4" w:rsidRDefault="00540C3D" w:rsidP="006525B4">
      <w:pPr>
        <w:spacing w:after="0"/>
        <w:contextualSpacing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40C3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2019</w:t>
      </w:r>
      <w:bookmarkStart w:id="0" w:name="_GoBack"/>
      <w:bookmarkEnd w:id="0"/>
      <w:r w:rsidRPr="00540C3D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bdr w:val="none" w:sz="0" w:space="0" w:color="auto" w:frame="1"/>
        </w:rPr>
        <w:br w:type="page"/>
      </w:r>
    </w:p>
    <w:p w:rsidR="00701A68" w:rsidRPr="00701A68" w:rsidRDefault="00701A68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01A6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Цель: </w:t>
      </w:r>
      <w:r w:rsidRPr="00701A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Формировать патриотические чувства у дошкольников.</w:t>
      </w:r>
    </w:p>
    <w:p w:rsidR="00701A68" w:rsidRPr="00701A68" w:rsidRDefault="00701A68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01A6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Задачи: </w:t>
      </w:r>
      <w:r w:rsidRPr="00701A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Формировать у детей представления о событиях истории отечества, героизме его народа. Обогатить знания детей о Дне Победы. Воспитывать любовь к Родине на основе расширения представлений детей о победе в ВОВ. Воспитывать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01A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чувства гордости за воинов – защитников, любви и уважения к ветеранам войны.</w:t>
      </w:r>
    </w:p>
    <w:p w:rsidR="00701A68" w:rsidRPr="00701A68" w:rsidRDefault="00701A68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01A6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Предварительная работа: </w:t>
      </w:r>
      <w:r w:rsidRPr="00701A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Беседы о войне, чтение рассказов о войне, рассматривание иллюстраций, презентаций.</w:t>
      </w:r>
    </w:p>
    <w:p w:rsidR="00701A68" w:rsidRPr="00701A68" w:rsidRDefault="00701A68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01A68" w:rsidRPr="00701A68" w:rsidRDefault="00701A68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01A6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Беседа перед экскурсией.</w:t>
      </w:r>
    </w:p>
    <w:p w:rsidR="00701A68" w:rsidRPr="00701A68" w:rsidRDefault="00701A68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01A6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Воспитатель: </w:t>
      </w:r>
      <w:r w:rsidRPr="00701A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Ребята, сегодня мы с вами пойдем к Монументу Славы. Каждый год 9 мая в праздник Дня Победы люди приходят к памятникам солдат для того, чтобы, возложить цветы и вспомнить тех солдат, которые сражались за Родину, чтобы их дети, внуки и правнуки могли жить под мирным небом.</w:t>
      </w:r>
    </w:p>
    <w:p w:rsidR="00701A68" w:rsidRPr="00701A68" w:rsidRDefault="00701A68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01A68" w:rsidRPr="00701A68" w:rsidRDefault="00701A68" w:rsidP="00AF551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01A68">
        <w:rPr>
          <w:rStyle w:val="a4"/>
          <w:color w:val="000000"/>
          <w:sz w:val="28"/>
          <w:szCs w:val="28"/>
        </w:rPr>
        <w:t>Но сначала давайте вспомним правила ОБЖ (ответы детей, воспитатель поясняет почему нельзя нарушать эти правила).</w:t>
      </w:r>
    </w:p>
    <w:p w:rsidR="00701A68" w:rsidRPr="00701A68" w:rsidRDefault="00701A68" w:rsidP="00AF551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01A68">
        <w:rPr>
          <w:color w:val="000000"/>
          <w:sz w:val="28"/>
          <w:szCs w:val="28"/>
        </w:rPr>
        <w:t>1. Передвигаться за взрослым, по правой стороне тротуара.</w:t>
      </w:r>
    </w:p>
    <w:p w:rsidR="00701A68" w:rsidRPr="00701A68" w:rsidRDefault="00701A68" w:rsidP="00AF551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01A68">
        <w:rPr>
          <w:color w:val="000000"/>
          <w:sz w:val="28"/>
          <w:szCs w:val="28"/>
        </w:rPr>
        <w:t>2. При переходе проезжей части посмотреть сначала налево, а затем направо, поднять сигнальные флажки.</w:t>
      </w:r>
    </w:p>
    <w:p w:rsidR="00701A68" w:rsidRPr="00701A68" w:rsidRDefault="00701A68" w:rsidP="00AF551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01A68">
        <w:rPr>
          <w:color w:val="000000"/>
          <w:sz w:val="28"/>
          <w:szCs w:val="28"/>
        </w:rPr>
        <w:t>3. Переходить быстро и организованно дорогу.</w:t>
      </w:r>
    </w:p>
    <w:p w:rsidR="00701A68" w:rsidRPr="00701A68" w:rsidRDefault="00701A68" w:rsidP="00AF551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01A68">
        <w:rPr>
          <w:color w:val="000000"/>
          <w:sz w:val="28"/>
          <w:szCs w:val="28"/>
        </w:rPr>
        <w:t>4. Не отвлекаться на рассматривание домов, так как все дети идут строем.</w:t>
      </w:r>
    </w:p>
    <w:p w:rsidR="00701A68" w:rsidRPr="00701A68" w:rsidRDefault="00701A68" w:rsidP="00AF551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01A68">
        <w:rPr>
          <w:color w:val="000000"/>
          <w:sz w:val="28"/>
          <w:szCs w:val="28"/>
        </w:rPr>
        <w:t>5. Говорить в полголоса, не размахивать руками.</w:t>
      </w:r>
    </w:p>
    <w:p w:rsidR="00701A68" w:rsidRPr="00701A68" w:rsidRDefault="00701A68" w:rsidP="00AF551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01A68">
        <w:rPr>
          <w:color w:val="000000"/>
          <w:sz w:val="28"/>
          <w:szCs w:val="28"/>
        </w:rPr>
        <w:t xml:space="preserve">6. У памятника соблюдать тишину. </w:t>
      </w:r>
    </w:p>
    <w:p w:rsidR="00701A68" w:rsidRPr="00701A68" w:rsidRDefault="00701A68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01A68" w:rsidRPr="00701A68" w:rsidRDefault="00701A68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01A68" w:rsidRPr="00701A68" w:rsidRDefault="00701A68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01A6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Ход экскурсии</w:t>
      </w:r>
    </w:p>
    <w:p w:rsidR="00701A68" w:rsidRPr="00701A68" w:rsidRDefault="00701A68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01A6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701A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Ребята, куда мы пришли, что это за памятник, как он называется?</w:t>
      </w:r>
    </w:p>
    <w:p w:rsidR="00701A68" w:rsidRPr="00701A68" w:rsidRDefault="00701A68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01A6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Ответы детей:</w:t>
      </w:r>
      <w:r w:rsidRPr="00701A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Монумент Славы — главный памятник нашего города.</w:t>
      </w:r>
    </w:p>
    <w:p w:rsidR="00701A68" w:rsidRPr="00701A68" w:rsidRDefault="00701A68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01A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Рассматривание монумента Славы;</w:t>
      </w:r>
    </w:p>
    <w:p w:rsidR="00701A68" w:rsidRPr="00701A68" w:rsidRDefault="00701A68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01A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Проходя по аллеи к Монументу Славы обратить внимание детей на гранитные плиты, на которых высечены названия советских городов-героев;</w:t>
      </w:r>
    </w:p>
    <w:p w:rsidR="00701A68" w:rsidRPr="00701A68" w:rsidRDefault="00701A68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01A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Возле Монумента прочтение стихов о героях войны;</w:t>
      </w:r>
    </w:p>
    <w:p w:rsidR="00701A68" w:rsidRPr="00701A68" w:rsidRDefault="00701A68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01A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Возложение цветов;</w:t>
      </w:r>
    </w:p>
    <w:p w:rsidR="00701A68" w:rsidRPr="00701A68" w:rsidRDefault="00701A68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01A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Минута молчания.</w:t>
      </w:r>
    </w:p>
    <w:p w:rsidR="00701A68" w:rsidRPr="00701A68" w:rsidRDefault="00701A68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01A6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Воспитатель: </w:t>
      </w:r>
      <w:r w:rsidRPr="00701A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Путь к Победе был очень тяжелым и продолжался почти 5 лет. Война была очень долгой и кровопролитной, много горя она принесла. В защиту Родины становились не только мужчины, но и женщины брали в руки оружие и даже дети. Многие погибали в сражениях. В 1980 году был воздвигнут Монумент Славы в </w:t>
      </w:r>
      <w:proofErr w:type="gramStart"/>
      <w:r w:rsidRPr="00701A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честь</w:t>
      </w:r>
      <w:r w:rsidR="00AF55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01A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воинов</w:t>
      </w:r>
      <w:proofErr w:type="gramEnd"/>
      <w:r w:rsidRPr="00701A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 вернувшихся с войны. В канун празднования 200-летия Балашов</w:t>
      </w:r>
      <w:r w:rsidR="00AF55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прошла торжественная церемони</w:t>
      </w:r>
      <w:r w:rsidRPr="00701A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 открытия Монумента Славы и зажжения вечного огня, который доставили с Мамаева кургана, который находится в городе Волгограде.</w:t>
      </w:r>
    </w:p>
    <w:p w:rsidR="00701A68" w:rsidRPr="00AF5510" w:rsidRDefault="00701A68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F551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Ребята, обратите внимание на монумент. Две стелы символизируют две войны гражданскую и Великую отечественную, их основание выполнено в виде массивных барельефов с воинами двух эпох, на плитах высечены имена захороненных. А на передней части монумента расположена пятиконечная звезда с вечным огнем. Рядом с монументом расположена Аллея памяти. Эту Аллею Славы высадили много лет назад дети школы-интерната и ветераны 167-й стрелковой дивизии.</w:t>
      </w:r>
    </w:p>
    <w:p w:rsidR="00701A68" w:rsidRPr="00701A68" w:rsidRDefault="00701A68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01A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Дети за мирное небо над головой мы обязаны нашим прадедушкам и прабабушкам победили фашистских захватчиков, преодолели все тяготы и лишения военной жизни</w:t>
      </w:r>
      <w:r w:rsidR="00AF55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701A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мы всегда будем чтить этот праздник и никогда не забудем о них, о </w:t>
      </w:r>
      <w:proofErr w:type="gramStart"/>
      <w:r w:rsidRPr="00701A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тех</w:t>
      </w:r>
      <w:proofErr w:type="gramEnd"/>
      <w:r w:rsidRPr="00701A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кто своими руками ковал Победу. Поэтому в день Победы если вы увидите ветерана с орденами и медалями подойдите, ведь участников тех сражений осталось так мало, скажите этому человеку «спасибо», поздравьте его с праздником, так как он защитил нашу Родину от врагов.</w:t>
      </w:r>
    </w:p>
    <w:p w:rsidR="00701A68" w:rsidRDefault="00701A68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01A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Верн</w:t>
      </w:r>
      <w:r w:rsidR="00FD15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увшись в детский сад побеседовать</w:t>
      </w:r>
      <w:r w:rsidRPr="00701A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детьми о их впечатлениях об экскурсии, что им больше всего запомнилось, понравилось в этой экскурсии.</w:t>
      </w:r>
    </w:p>
    <w:p w:rsidR="00AF5510" w:rsidRDefault="00AF5510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F5510" w:rsidRDefault="00AF5510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F5510" w:rsidRDefault="00AF5510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F5510" w:rsidRDefault="00AF5510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F5510" w:rsidRDefault="00AF5510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F5510" w:rsidRDefault="00AF5510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F5510" w:rsidRDefault="00AF5510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F5510" w:rsidRDefault="00AF5510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F5510" w:rsidRDefault="00AF5510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F5510" w:rsidRDefault="00AF5510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F5510" w:rsidRDefault="00AF5510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F5510" w:rsidRPr="00701A68" w:rsidRDefault="00AF5510" w:rsidP="00AF5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01A68" w:rsidRPr="00701A68" w:rsidRDefault="00701A68" w:rsidP="00701A6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63441B" w:rsidRDefault="00701A68" w:rsidP="00701A6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2437D06F" wp14:editId="0C43F8D6">
            <wp:extent cx="2610000" cy="3477600"/>
            <wp:effectExtent l="0" t="0" r="0" b="8890"/>
            <wp:docPr id="4" name="Рисунок 4" descr="C:\Users\1\Desktop\Фото Ладушки 18-19\9мая\IMG-7acc22bbcb1c39909305558e8c05ea7f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Фото Ладушки 18-19\9мая\IMG-7acc22bbcb1c39909305558e8c05ea7f-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0000" cy="347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noProof/>
          <w:lang w:eastAsia="ru-RU"/>
        </w:rPr>
        <w:drawing>
          <wp:inline distT="0" distB="0" distL="0" distR="0" wp14:anchorId="28CC61C5" wp14:editId="43CF8447">
            <wp:extent cx="2613600" cy="3484800"/>
            <wp:effectExtent l="0" t="0" r="0" b="1905"/>
            <wp:docPr id="3" name="Рисунок 3" descr="C:\Users\1\Desktop\Фото Ладушки 18-19\9мая\IMG-c07f40941c1d6c852a7fea3beb76e28e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Фото Ладушки 18-19\9мая\IMG-c07f40941c1d6c852a7fea3beb76e28e-V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00" cy="348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510" w:rsidRDefault="00AF5510" w:rsidP="00701A6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5510" w:rsidRDefault="00AF5510" w:rsidP="00701A6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5510" w:rsidRDefault="00AF5510" w:rsidP="00701A6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5510" w:rsidRDefault="00AF5510" w:rsidP="00701A6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1A68" w:rsidRDefault="00701A68" w:rsidP="00701A6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1A68" w:rsidRDefault="00701A68" w:rsidP="00701A6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1A68" w:rsidRPr="00701A68" w:rsidRDefault="00701A68" w:rsidP="00701A6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17BF97D" wp14:editId="4C1EFC89">
            <wp:extent cx="2592000" cy="3456000"/>
            <wp:effectExtent l="0" t="0" r="0" b="0"/>
            <wp:docPr id="1" name="Рисунок 1" descr="C:\Users\1\Desktop\Фото Ладушки 18-19\9мая\IMG-98f46859b23017e4ca882e9d02670bcb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Фото Ладушки 18-19\9мая\IMG-98f46859b23017e4ca882e9d02670bcb-V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00" cy="34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6304">
        <w:rPr>
          <w:rFonts w:ascii="Times New Roman" w:hAnsi="Times New Roman"/>
          <w:sz w:val="28"/>
          <w:szCs w:val="28"/>
        </w:rPr>
        <w:t xml:space="preserve"> </w:t>
      </w:r>
      <w:r w:rsidR="00AF5510">
        <w:rPr>
          <w:rFonts w:ascii="Times New Roman" w:hAnsi="Times New Roman"/>
          <w:sz w:val="28"/>
          <w:szCs w:val="28"/>
        </w:rPr>
        <w:t xml:space="preserve">     </w:t>
      </w:r>
      <w:r w:rsidR="00496304">
        <w:rPr>
          <w:rFonts w:ascii="Times New Roman" w:hAnsi="Times New Roman"/>
          <w:sz w:val="28"/>
          <w:szCs w:val="28"/>
        </w:rPr>
        <w:t xml:space="preserve"> </w:t>
      </w:r>
      <w:r w:rsidR="00496304">
        <w:rPr>
          <w:noProof/>
          <w:lang w:eastAsia="ru-RU"/>
        </w:rPr>
        <w:drawing>
          <wp:inline distT="0" distB="0" distL="0" distR="0" wp14:anchorId="64740799" wp14:editId="52545B90">
            <wp:extent cx="2592000" cy="3456000"/>
            <wp:effectExtent l="0" t="0" r="0" b="0"/>
            <wp:docPr id="2" name="Рисунок 2" descr="C:\Users\1\Desktop\Фото Ладушки 18-19\9мая\IMG-206b0275f92a34f9904cfb0fd8137658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Фото Ладушки 18-19\9мая\IMG-206b0275f92a34f9904cfb0fd8137658-V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00" cy="34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01A68" w:rsidRPr="00701A68" w:rsidSect="006C348B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E70E9F"/>
    <w:multiLevelType w:val="hybridMultilevel"/>
    <w:tmpl w:val="E1E6AF40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" w15:restartNumberingAfterBreak="0">
    <w:nsid w:val="5BAC217E"/>
    <w:multiLevelType w:val="hybridMultilevel"/>
    <w:tmpl w:val="39BC31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E31"/>
    <w:rsid w:val="00496304"/>
    <w:rsid w:val="00504E31"/>
    <w:rsid w:val="00540C3D"/>
    <w:rsid w:val="006525B4"/>
    <w:rsid w:val="006B194B"/>
    <w:rsid w:val="006C348B"/>
    <w:rsid w:val="00701A68"/>
    <w:rsid w:val="00704679"/>
    <w:rsid w:val="00957FA0"/>
    <w:rsid w:val="00AF5510"/>
    <w:rsid w:val="00B32CAB"/>
    <w:rsid w:val="00ED7532"/>
    <w:rsid w:val="00FD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FBEAB"/>
  <w15:chartTrackingRefBased/>
  <w15:docId w15:val="{AB6C9C8B-3650-406C-AAE7-EA4CFE91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53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75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ED753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F55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551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2020-02-12T14:46:00Z</cp:lastPrinted>
  <dcterms:created xsi:type="dcterms:W3CDTF">2020-02-10T13:43:00Z</dcterms:created>
  <dcterms:modified xsi:type="dcterms:W3CDTF">2021-09-16T05:34:00Z</dcterms:modified>
</cp:coreProperties>
</file>